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AF" w:rsidRPr="00C058D3" w:rsidRDefault="00B62EAF" w:rsidP="00B62EAF">
      <w:pPr>
        <w:jc w:val="center"/>
        <w:rPr>
          <w:rFonts w:cs="Courier New"/>
          <w:b/>
          <w:sz w:val="28"/>
          <w:szCs w:val="28"/>
          <w:u w:val="single"/>
        </w:rPr>
      </w:pPr>
      <w:r w:rsidRPr="00C058D3">
        <w:rPr>
          <w:rFonts w:cs="Courier New"/>
          <w:b/>
          <w:sz w:val="28"/>
          <w:szCs w:val="28"/>
          <w:u w:val="single"/>
        </w:rPr>
        <w:t xml:space="preserve">Rationale for offering Vocational Education at </w:t>
      </w:r>
    </w:p>
    <w:p w:rsidR="006D43A4" w:rsidRPr="00C058D3" w:rsidRDefault="00B62EAF" w:rsidP="00B62EAF">
      <w:pPr>
        <w:jc w:val="center"/>
        <w:rPr>
          <w:rFonts w:cs="Courier New"/>
          <w:b/>
          <w:sz w:val="28"/>
          <w:szCs w:val="28"/>
          <w:u w:val="single"/>
        </w:rPr>
      </w:pPr>
      <w:r w:rsidRPr="00C058D3">
        <w:rPr>
          <w:rFonts w:cs="Courier New"/>
          <w:b/>
          <w:sz w:val="28"/>
          <w:szCs w:val="28"/>
          <w:u w:val="single"/>
        </w:rPr>
        <w:t>Bodmin College</w:t>
      </w:r>
    </w:p>
    <w:p w:rsidR="00B62EAF" w:rsidRPr="00C058D3" w:rsidRDefault="00B62EAF" w:rsidP="00B62EAF">
      <w:pPr>
        <w:rPr>
          <w:rFonts w:cs="Courier New"/>
          <w:sz w:val="24"/>
          <w:szCs w:val="24"/>
        </w:rPr>
      </w:pPr>
      <w:r w:rsidRPr="00C058D3">
        <w:rPr>
          <w:rFonts w:cs="Courier New"/>
          <w:sz w:val="24"/>
          <w:szCs w:val="24"/>
        </w:rPr>
        <w:t>Every student has the right to be able to achieve their full potential whether academically, vocationally or by a mixture of both educational pathways.</w:t>
      </w:r>
    </w:p>
    <w:p w:rsidR="00B62EAF" w:rsidRPr="00C058D3" w:rsidRDefault="00B62EAF" w:rsidP="00B62EAF">
      <w:pPr>
        <w:rPr>
          <w:rFonts w:cs="Courier New"/>
          <w:b/>
          <w:sz w:val="24"/>
          <w:szCs w:val="24"/>
        </w:rPr>
      </w:pPr>
      <w:r w:rsidRPr="00C058D3">
        <w:rPr>
          <w:rFonts w:cs="Courier New"/>
          <w:b/>
          <w:sz w:val="24"/>
          <w:szCs w:val="24"/>
        </w:rPr>
        <w:t>Bodmin College Priorities:</w:t>
      </w:r>
    </w:p>
    <w:p w:rsidR="00B62EAF" w:rsidRPr="00C058D3" w:rsidRDefault="00B62EAF" w:rsidP="00B62EAF">
      <w:pPr>
        <w:rPr>
          <w:rFonts w:cs="Courier New"/>
          <w:sz w:val="24"/>
          <w:szCs w:val="24"/>
        </w:rPr>
      </w:pPr>
      <w:r w:rsidRPr="00C058D3">
        <w:rPr>
          <w:rFonts w:cs="Courier New"/>
          <w:sz w:val="24"/>
          <w:szCs w:val="24"/>
        </w:rPr>
        <w:t xml:space="preserve">To provide a curriculum </w:t>
      </w:r>
      <w:r w:rsidR="00D31A68" w:rsidRPr="00C058D3">
        <w:rPr>
          <w:rFonts w:cs="Courier New"/>
          <w:sz w:val="24"/>
          <w:szCs w:val="24"/>
        </w:rPr>
        <w:t>that promotes learning for all students</w:t>
      </w:r>
    </w:p>
    <w:p w:rsidR="00B62EAF" w:rsidRPr="00C058D3" w:rsidRDefault="00B62EAF" w:rsidP="00B62EAF">
      <w:pPr>
        <w:rPr>
          <w:rFonts w:cs="Courier New"/>
          <w:sz w:val="24"/>
          <w:szCs w:val="24"/>
        </w:rPr>
      </w:pPr>
      <w:r w:rsidRPr="00C058D3">
        <w:rPr>
          <w:rFonts w:cs="Courier New"/>
          <w:sz w:val="24"/>
          <w:szCs w:val="24"/>
        </w:rPr>
        <w:t>To develop inclusion in practice across all areas</w:t>
      </w:r>
    </w:p>
    <w:p w:rsidR="00B62EAF" w:rsidRPr="00C058D3" w:rsidRDefault="00B62EAF" w:rsidP="00B62EAF">
      <w:pPr>
        <w:rPr>
          <w:rFonts w:cs="Courier New"/>
          <w:sz w:val="24"/>
          <w:szCs w:val="24"/>
        </w:rPr>
      </w:pPr>
      <w:r w:rsidRPr="00C058D3">
        <w:rPr>
          <w:rFonts w:cs="Courier New"/>
          <w:sz w:val="24"/>
          <w:szCs w:val="24"/>
        </w:rPr>
        <w:t>To raise the performance of all students</w:t>
      </w:r>
    </w:p>
    <w:p w:rsidR="00D31A68" w:rsidRPr="00C058D3" w:rsidRDefault="00B62EAF" w:rsidP="00B62EAF">
      <w:pPr>
        <w:rPr>
          <w:rFonts w:cs="Courier New"/>
          <w:b/>
          <w:sz w:val="24"/>
          <w:szCs w:val="24"/>
        </w:rPr>
      </w:pPr>
      <w:r w:rsidRPr="00C058D3">
        <w:rPr>
          <w:rFonts w:cs="Courier New"/>
          <w:sz w:val="24"/>
          <w:szCs w:val="24"/>
        </w:rPr>
        <w:t>Our vocational courses offered on site for pre and post 16 years olds offer an appropriate curriculum for all and offers transition and progression to working life. We also promote life long learning.</w:t>
      </w:r>
      <w:r w:rsidRPr="00C058D3">
        <w:rPr>
          <w:rFonts w:cs="Courier New"/>
          <w:b/>
          <w:sz w:val="24"/>
          <w:szCs w:val="24"/>
        </w:rPr>
        <w:t xml:space="preserve"> </w:t>
      </w:r>
    </w:p>
    <w:p w:rsidR="00D31A68" w:rsidRPr="00C058D3" w:rsidRDefault="00D31A68" w:rsidP="00B62EAF">
      <w:pPr>
        <w:rPr>
          <w:rFonts w:cs="Courier New"/>
          <w:b/>
          <w:sz w:val="24"/>
          <w:szCs w:val="24"/>
        </w:rPr>
      </w:pPr>
      <w:r w:rsidRPr="00C058D3">
        <w:rPr>
          <w:rFonts w:cs="Courier New"/>
          <w:b/>
          <w:sz w:val="24"/>
          <w:szCs w:val="24"/>
        </w:rPr>
        <w:t>Staffing:</w:t>
      </w:r>
    </w:p>
    <w:p w:rsidR="00D31A68" w:rsidRPr="00C058D3" w:rsidRDefault="00D31A68" w:rsidP="00B62EAF">
      <w:pPr>
        <w:rPr>
          <w:rFonts w:cs="Courier New"/>
          <w:sz w:val="24"/>
          <w:szCs w:val="24"/>
        </w:rPr>
      </w:pPr>
      <w:r w:rsidRPr="00C058D3">
        <w:rPr>
          <w:rFonts w:cs="Courier New"/>
          <w:sz w:val="24"/>
          <w:szCs w:val="24"/>
        </w:rPr>
        <w:t xml:space="preserve">Each vocational area has subject specific staff </w:t>
      </w:r>
      <w:proofErr w:type="gramStart"/>
      <w:r w:rsidRPr="00C058D3">
        <w:rPr>
          <w:rFonts w:cs="Courier New"/>
          <w:sz w:val="24"/>
          <w:szCs w:val="24"/>
        </w:rPr>
        <w:t>who</w:t>
      </w:r>
      <w:proofErr w:type="gramEnd"/>
      <w:r w:rsidRPr="00C058D3">
        <w:rPr>
          <w:rFonts w:cs="Courier New"/>
          <w:sz w:val="24"/>
          <w:szCs w:val="24"/>
        </w:rPr>
        <w:t xml:space="preserve"> liaise together on the delivery of their qualifications.</w:t>
      </w:r>
    </w:p>
    <w:p w:rsidR="00D31A68" w:rsidRPr="00C058D3" w:rsidRDefault="00D31A68" w:rsidP="00B62EAF">
      <w:pPr>
        <w:rPr>
          <w:rFonts w:cs="Courier New"/>
          <w:sz w:val="24"/>
          <w:szCs w:val="24"/>
        </w:rPr>
      </w:pPr>
      <w:r w:rsidRPr="00C058D3">
        <w:rPr>
          <w:rFonts w:cs="Courier New"/>
          <w:sz w:val="24"/>
          <w:szCs w:val="24"/>
        </w:rPr>
        <w:t>Bodmin College has formal internal verification procedures.</w:t>
      </w:r>
      <w:bookmarkStart w:id="0" w:name="_GoBack"/>
      <w:bookmarkEnd w:id="0"/>
    </w:p>
    <w:p w:rsidR="00D31A68" w:rsidRPr="00C058D3" w:rsidRDefault="00D31A68" w:rsidP="00B62EAF">
      <w:pPr>
        <w:rPr>
          <w:rFonts w:cs="Courier New"/>
          <w:sz w:val="24"/>
          <w:szCs w:val="24"/>
        </w:rPr>
      </w:pPr>
      <w:r w:rsidRPr="00C058D3">
        <w:rPr>
          <w:rFonts w:cs="Courier New"/>
          <w:sz w:val="24"/>
          <w:szCs w:val="24"/>
        </w:rPr>
        <w:t>We are registered with OCR, Edexcel, AQA, CAA and VTCT.</w:t>
      </w:r>
    </w:p>
    <w:p w:rsidR="00D31A68" w:rsidRPr="00C058D3" w:rsidRDefault="00D31A68" w:rsidP="00B62EAF">
      <w:pPr>
        <w:rPr>
          <w:rFonts w:cs="Courier New"/>
          <w:sz w:val="24"/>
          <w:szCs w:val="24"/>
        </w:rPr>
      </w:pPr>
      <w:r w:rsidRPr="00C058D3">
        <w:rPr>
          <w:rFonts w:cs="Courier New"/>
          <w:sz w:val="24"/>
          <w:szCs w:val="24"/>
        </w:rPr>
        <w:t>Vocational education is fully available for 14 – 19 year old students.</w:t>
      </w:r>
    </w:p>
    <w:p w:rsidR="00B62EAF" w:rsidRPr="00C058D3" w:rsidRDefault="00D31A68" w:rsidP="00B62EAF">
      <w:pPr>
        <w:rPr>
          <w:rFonts w:cs="Courier New"/>
          <w:sz w:val="24"/>
          <w:szCs w:val="24"/>
        </w:rPr>
      </w:pPr>
      <w:r w:rsidRPr="00C058D3">
        <w:rPr>
          <w:rFonts w:cs="Courier New"/>
          <w:sz w:val="24"/>
          <w:szCs w:val="24"/>
        </w:rPr>
        <w:t xml:space="preserve">All year year10 students undergo one weeks work experience, arranged in conjunction with Cornwall Education Business Partnership. They are responsible for finding their placement and for maintaining a work log and provide written evaluation of their experience. Additionally, </w:t>
      </w:r>
      <w:proofErr w:type="gramStart"/>
      <w:r w:rsidRPr="00C058D3">
        <w:rPr>
          <w:rFonts w:cs="Courier New"/>
          <w:sz w:val="24"/>
          <w:szCs w:val="24"/>
        </w:rPr>
        <w:t xml:space="preserve">they  </w:t>
      </w:r>
      <w:r w:rsidR="000E2E00" w:rsidRPr="00C058D3">
        <w:rPr>
          <w:rFonts w:cs="Courier New"/>
          <w:sz w:val="24"/>
          <w:szCs w:val="24"/>
        </w:rPr>
        <w:t>receive</w:t>
      </w:r>
      <w:proofErr w:type="gramEnd"/>
      <w:r w:rsidR="000E2E00" w:rsidRPr="00C058D3">
        <w:rPr>
          <w:rFonts w:cs="Courier New"/>
          <w:sz w:val="24"/>
          <w:szCs w:val="24"/>
        </w:rPr>
        <w:t xml:space="preserve">  induction into health and safety procedures, with a member of Bodmin College staff visiting them whilst on placement.</w:t>
      </w:r>
    </w:p>
    <w:p w:rsidR="000E2E00" w:rsidRPr="00C058D3" w:rsidRDefault="000E2E00" w:rsidP="00B62EAF">
      <w:pPr>
        <w:rPr>
          <w:rFonts w:cs="Courier New"/>
          <w:sz w:val="24"/>
          <w:szCs w:val="24"/>
        </w:rPr>
      </w:pPr>
      <w:r w:rsidRPr="00C058D3">
        <w:rPr>
          <w:rFonts w:cs="Courier New"/>
          <w:sz w:val="24"/>
          <w:szCs w:val="24"/>
        </w:rPr>
        <w:t>KS4 students can follow an accelerated ICT course in AIDA/CIDA/DIDA/European Computer Driving Licence. Additional ICT qualifications are available to post 16 students.</w:t>
      </w:r>
    </w:p>
    <w:p w:rsidR="000E2E00" w:rsidRPr="00C058D3" w:rsidRDefault="000E2E00" w:rsidP="00B62EAF">
      <w:pPr>
        <w:rPr>
          <w:rFonts w:cs="Courier New"/>
          <w:b/>
          <w:sz w:val="24"/>
          <w:szCs w:val="24"/>
        </w:rPr>
      </w:pPr>
      <w:r w:rsidRPr="00C058D3">
        <w:rPr>
          <w:rFonts w:cs="Courier New"/>
          <w:sz w:val="24"/>
          <w:szCs w:val="24"/>
        </w:rPr>
        <w:t xml:space="preserve">Sixth form </w:t>
      </w:r>
      <w:proofErr w:type="gramStart"/>
      <w:r w:rsidRPr="00C058D3">
        <w:rPr>
          <w:rFonts w:cs="Courier New"/>
          <w:sz w:val="24"/>
          <w:szCs w:val="24"/>
        </w:rPr>
        <w:t>staff provide</w:t>
      </w:r>
      <w:proofErr w:type="gramEnd"/>
      <w:r w:rsidRPr="00C058D3">
        <w:rPr>
          <w:rFonts w:cs="Courier New"/>
          <w:sz w:val="24"/>
          <w:szCs w:val="24"/>
        </w:rPr>
        <w:t xml:space="preserve"> guidance and support for university applications and offer career guidance. Many students also have part time employment locally in retail and tourism.</w:t>
      </w:r>
    </w:p>
    <w:sectPr w:rsidR="000E2E00" w:rsidRPr="00C058D3" w:rsidSect="006D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AF"/>
    <w:rsid w:val="000E2E00"/>
    <w:rsid w:val="006D43A4"/>
    <w:rsid w:val="00AD4EE6"/>
    <w:rsid w:val="00B62EAF"/>
    <w:rsid w:val="00C058D3"/>
    <w:rsid w:val="00D31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TM</cp:lastModifiedBy>
  <cp:revision>2</cp:revision>
  <dcterms:created xsi:type="dcterms:W3CDTF">2012-12-01T13:53:00Z</dcterms:created>
  <dcterms:modified xsi:type="dcterms:W3CDTF">2012-12-01T13:53:00Z</dcterms:modified>
</cp:coreProperties>
</file>